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0" w:rsidRPr="0098030E" w:rsidRDefault="0098030E">
      <w:pPr>
        <w:rPr>
          <w:rFonts w:ascii="Times New Roman" w:hAnsi="Times New Roman" w:cs="Times New Roman"/>
          <w:sz w:val="28"/>
          <w:szCs w:val="28"/>
        </w:rPr>
      </w:pPr>
      <w:r w:rsidRPr="0098030E">
        <w:rPr>
          <w:rFonts w:ascii="Times New Roman" w:hAnsi="Times New Roman" w:cs="Times New Roman"/>
          <w:sz w:val="28"/>
          <w:szCs w:val="28"/>
        </w:rPr>
        <w:t xml:space="preserve"> 11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 СКР по Камчатскому краю запланировано заседание аттестационной комиссии по проведению аттестации сотрудников следственного управления, имеющих специальные звания, либо замещающих должности, по которым предусмотрено присвоение </w:t>
      </w:r>
      <w:r w:rsidR="00C72CF8">
        <w:rPr>
          <w:rFonts w:ascii="Times New Roman" w:hAnsi="Times New Roman" w:cs="Times New Roman"/>
          <w:sz w:val="28"/>
          <w:szCs w:val="28"/>
        </w:rPr>
        <w:t>специальных званий, по ра</w:t>
      </w:r>
      <w:r w:rsidR="007E1EC4">
        <w:rPr>
          <w:rFonts w:ascii="Times New Roman" w:hAnsi="Times New Roman" w:cs="Times New Roman"/>
          <w:sz w:val="28"/>
          <w:szCs w:val="28"/>
        </w:rPr>
        <w:t>ссмотрению вопросов, связанных с соблюдением требований к служебному поведению сотрудников и урегулированием конфликта интересов.</w:t>
      </w:r>
    </w:p>
    <w:sectPr w:rsidR="00674970" w:rsidRPr="0098030E" w:rsidSect="0067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30610"/>
    <w:rsid w:val="004C6809"/>
    <w:rsid w:val="00674970"/>
    <w:rsid w:val="007E1EC4"/>
    <w:rsid w:val="0098030E"/>
    <w:rsid w:val="00C30610"/>
    <w:rsid w:val="00C7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2016-02-24T00:38:00Z</dcterms:created>
  <dcterms:modified xsi:type="dcterms:W3CDTF">2016-03-01T22:44:00Z</dcterms:modified>
</cp:coreProperties>
</file>